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30E36" w14:textId="5C65A2C3" w:rsidR="00482D9A" w:rsidRDefault="00482D9A" w:rsidP="00432DB4">
      <w:pPr>
        <w:spacing w:after="0"/>
        <w:jc w:val="center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[TÍTULO DO ARTIGO EM PORTUGUÊS]</w:t>
      </w:r>
    </w:p>
    <w:p w14:paraId="6A4581A5" w14:textId="77777777" w:rsidR="004B1BFC" w:rsidRPr="004B1BFC" w:rsidRDefault="004B1BFC" w:rsidP="00432DB4">
      <w:pPr>
        <w:spacing w:after="0"/>
        <w:jc w:val="center"/>
        <w:rPr>
          <w:rFonts w:ascii="Trebuchet MS" w:hAnsi="Trebuchet MS" w:cs="Times New Roman"/>
          <w:bCs/>
          <w:sz w:val="24"/>
          <w:szCs w:val="24"/>
        </w:rPr>
      </w:pPr>
      <w:r w:rsidRPr="004B1BFC">
        <w:rPr>
          <w:rFonts w:ascii="Trebuchet MS" w:hAnsi="Trebuchet MS" w:cs="Times New Roman"/>
          <w:bCs/>
          <w:sz w:val="24"/>
          <w:szCs w:val="24"/>
        </w:rPr>
        <w:t>[TÍTULO DO ARTIGO EM INGLÊS]</w:t>
      </w:r>
    </w:p>
    <w:p w14:paraId="3EDE1E84" w14:textId="77777777" w:rsidR="004B1BFC" w:rsidRDefault="004B1BFC" w:rsidP="00432DB4">
      <w:pPr>
        <w:spacing w:after="0"/>
        <w:jc w:val="center"/>
        <w:rPr>
          <w:rFonts w:ascii="Trebuchet MS" w:hAnsi="Trebuchet MS" w:cs="Times New Roman"/>
          <w:b/>
          <w:sz w:val="24"/>
          <w:szCs w:val="24"/>
        </w:rPr>
      </w:pPr>
    </w:p>
    <w:p w14:paraId="2F418A2E" w14:textId="77777777" w:rsidR="00482D9A" w:rsidRPr="00482D9A" w:rsidRDefault="00482D9A" w:rsidP="00432DB4">
      <w:pPr>
        <w:spacing w:after="0"/>
        <w:jc w:val="center"/>
        <w:rPr>
          <w:rFonts w:ascii="Trebuchet MS" w:hAnsi="Trebuchet MS" w:cs="Times New Roman"/>
          <w:b/>
          <w:sz w:val="24"/>
          <w:szCs w:val="24"/>
        </w:rPr>
      </w:pPr>
    </w:p>
    <w:p w14:paraId="3BD5D3C4" w14:textId="696EF44B" w:rsidR="00482D9A" w:rsidRDefault="00482D9A" w:rsidP="00432DB4">
      <w:pPr>
        <w:autoSpaceDE w:val="0"/>
        <w:autoSpaceDN w:val="0"/>
        <w:adjustRightInd w:val="0"/>
        <w:spacing w:after="0"/>
        <w:jc w:val="center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Autor principal, Filiação institucional, Cidade, </w:t>
      </w:r>
      <w:r w:rsidR="00EB7EB1">
        <w:rPr>
          <w:rFonts w:ascii="Trebuchet MS" w:hAnsi="Trebuchet MS" w:cs="Times New Roman"/>
          <w:sz w:val="24"/>
          <w:szCs w:val="24"/>
        </w:rPr>
        <w:t xml:space="preserve">Estado, </w:t>
      </w:r>
      <w:r>
        <w:rPr>
          <w:rFonts w:ascii="Trebuchet MS" w:hAnsi="Trebuchet MS" w:cs="Times New Roman"/>
          <w:sz w:val="24"/>
          <w:szCs w:val="24"/>
        </w:rPr>
        <w:t>País</w:t>
      </w:r>
      <w:r w:rsidR="00EB7EB1">
        <w:rPr>
          <w:rFonts w:ascii="Trebuchet MS" w:hAnsi="Trebuchet MS" w:cs="Times New Roman"/>
          <w:sz w:val="24"/>
          <w:szCs w:val="24"/>
        </w:rPr>
        <w:t xml:space="preserve">, e-mail, </w:t>
      </w:r>
      <w:r w:rsidR="00EB7EB1" w:rsidRPr="00EB7EB1">
        <w:rPr>
          <w:rFonts w:ascii="Trebuchet MS" w:hAnsi="Trebuchet MS" w:cs="Times New Roman"/>
          <w:sz w:val="24"/>
          <w:szCs w:val="24"/>
        </w:rPr>
        <w:t>link do Lattes e ORCID</w:t>
      </w:r>
    </w:p>
    <w:p w14:paraId="12646126" w14:textId="703C1EE6" w:rsidR="00482D9A" w:rsidRDefault="00482D9A" w:rsidP="00432DB4">
      <w:pPr>
        <w:spacing w:after="0"/>
        <w:jc w:val="center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Autor 2, </w:t>
      </w:r>
      <w:r>
        <w:rPr>
          <w:rFonts w:ascii="Trebuchet MS" w:hAnsi="Trebuchet MS" w:cs="Times New Roman"/>
          <w:sz w:val="24"/>
          <w:szCs w:val="24"/>
        </w:rPr>
        <w:t xml:space="preserve">Filiação institucional, Cidade, </w:t>
      </w:r>
      <w:r w:rsidR="00EB7EB1">
        <w:rPr>
          <w:rFonts w:ascii="Trebuchet MS" w:hAnsi="Trebuchet MS" w:cs="Times New Roman"/>
          <w:sz w:val="24"/>
          <w:szCs w:val="24"/>
        </w:rPr>
        <w:t xml:space="preserve">Estado, </w:t>
      </w:r>
      <w:r>
        <w:rPr>
          <w:rFonts w:ascii="Trebuchet MS" w:hAnsi="Trebuchet MS" w:cs="Times New Roman"/>
          <w:sz w:val="24"/>
          <w:szCs w:val="24"/>
        </w:rPr>
        <w:t>País</w:t>
      </w:r>
      <w:r w:rsidR="00EB7EB1">
        <w:rPr>
          <w:rFonts w:ascii="Trebuchet MS" w:hAnsi="Trebuchet MS" w:cs="Times New Roman"/>
          <w:sz w:val="24"/>
          <w:szCs w:val="24"/>
        </w:rPr>
        <w:t xml:space="preserve">, e-mail, </w:t>
      </w:r>
      <w:r w:rsidR="00EB7EB1" w:rsidRPr="00EB7EB1">
        <w:rPr>
          <w:rFonts w:ascii="Trebuchet MS" w:hAnsi="Trebuchet MS" w:cs="Times New Roman"/>
          <w:sz w:val="24"/>
          <w:szCs w:val="24"/>
        </w:rPr>
        <w:t>link do Lattes e ORCID</w:t>
      </w:r>
    </w:p>
    <w:p w14:paraId="7BC01529" w14:textId="2A2CE39A" w:rsidR="00482D9A" w:rsidRDefault="00482D9A" w:rsidP="00432DB4">
      <w:pPr>
        <w:spacing w:after="0"/>
        <w:jc w:val="center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Autor 3, </w:t>
      </w:r>
      <w:r>
        <w:rPr>
          <w:rFonts w:ascii="Trebuchet MS" w:hAnsi="Trebuchet MS" w:cs="Times New Roman"/>
          <w:sz w:val="24"/>
          <w:szCs w:val="24"/>
        </w:rPr>
        <w:t xml:space="preserve">Filiação institucional, Cidade, </w:t>
      </w:r>
      <w:r w:rsidR="00EB7EB1">
        <w:rPr>
          <w:rFonts w:ascii="Trebuchet MS" w:hAnsi="Trebuchet MS" w:cs="Times New Roman"/>
          <w:sz w:val="24"/>
          <w:szCs w:val="24"/>
        </w:rPr>
        <w:t xml:space="preserve">Estado, </w:t>
      </w:r>
      <w:r>
        <w:rPr>
          <w:rFonts w:ascii="Trebuchet MS" w:hAnsi="Trebuchet MS" w:cs="Times New Roman"/>
          <w:sz w:val="24"/>
          <w:szCs w:val="24"/>
        </w:rPr>
        <w:t>País</w:t>
      </w:r>
      <w:r w:rsidR="00EB7EB1">
        <w:rPr>
          <w:rFonts w:ascii="Trebuchet MS" w:hAnsi="Trebuchet MS" w:cs="Times New Roman"/>
          <w:sz w:val="24"/>
          <w:szCs w:val="24"/>
        </w:rPr>
        <w:t xml:space="preserve">, e-mail, </w:t>
      </w:r>
      <w:r w:rsidR="00EB7EB1" w:rsidRPr="00EB7EB1">
        <w:rPr>
          <w:rFonts w:ascii="Trebuchet MS" w:hAnsi="Trebuchet MS" w:cs="Times New Roman"/>
          <w:sz w:val="24"/>
          <w:szCs w:val="24"/>
        </w:rPr>
        <w:t>link do Lattes e ORCID</w:t>
      </w:r>
    </w:p>
    <w:p w14:paraId="3B3D9DF6" w14:textId="532E6C95" w:rsidR="00482D9A" w:rsidRDefault="00482D9A" w:rsidP="00432DB4">
      <w:pPr>
        <w:spacing w:after="0"/>
        <w:jc w:val="center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Autor 4, </w:t>
      </w:r>
      <w:r>
        <w:rPr>
          <w:rFonts w:ascii="Trebuchet MS" w:hAnsi="Trebuchet MS" w:cs="Times New Roman"/>
          <w:sz w:val="24"/>
          <w:szCs w:val="24"/>
        </w:rPr>
        <w:t xml:space="preserve">Filiação institucional, Cidade, </w:t>
      </w:r>
      <w:r w:rsidR="00EB7EB1">
        <w:rPr>
          <w:rFonts w:ascii="Trebuchet MS" w:hAnsi="Trebuchet MS" w:cs="Times New Roman"/>
          <w:sz w:val="24"/>
          <w:szCs w:val="24"/>
        </w:rPr>
        <w:t xml:space="preserve">Estado, </w:t>
      </w:r>
      <w:r>
        <w:rPr>
          <w:rFonts w:ascii="Trebuchet MS" w:hAnsi="Trebuchet MS" w:cs="Times New Roman"/>
          <w:sz w:val="24"/>
          <w:szCs w:val="24"/>
        </w:rPr>
        <w:t>País</w:t>
      </w:r>
      <w:r w:rsidR="00EB7EB1">
        <w:rPr>
          <w:rFonts w:ascii="Trebuchet MS" w:hAnsi="Trebuchet MS" w:cs="Times New Roman"/>
          <w:sz w:val="24"/>
          <w:szCs w:val="24"/>
        </w:rPr>
        <w:t xml:space="preserve">, e-mail, </w:t>
      </w:r>
      <w:r w:rsidR="00EB7EB1" w:rsidRPr="00EB7EB1">
        <w:rPr>
          <w:rFonts w:ascii="Trebuchet MS" w:hAnsi="Trebuchet MS" w:cs="Times New Roman"/>
          <w:sz w:val="24"/>
          <w:szCs w:val="24"/>
        </w:rPr>
        <w:t>link do Lattes e ORCID</w:t>
      </w:r>
    </w:p>
    <w:p w14:paraId="58905D31" w14:textId="77777777" w:rsidR="00EB7EB1" w:rsidRDefault="00482D9A" w:rsidP="00432DB4">
      <w:pPr>
        <w:spacing w:after="0"/>
        <w:jc w:val="center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Autor 5, </w:t>
      </w:r>
      <w:r>
        <w:rPr>
          <w:rFonts w:ascii="Trebuchet MS" w:hAnsi="Trebuchet MS" w:cs="Times New Roman"/>
          <w:sz w:val="24"/>
          <w:szCs w:val="24"/>
        </w:rPr>
        <w:t xml:space="preserve">Filiação institucional, Cidade, </w:t>
      </w:r>
      <w:r w:rsidR="00EB7EB1">
        <w:rPr>
          <w:rFonts w:ascii="Trebuchet MS" w:hAnsi="Trebuchet MS" w:cs="Times New Roman"/>
          <w:sz w:val="24"/>
          <w:szCs w:val="24"/>
        </w:rPr>
        <w:t xml:space="preserve">Estado, </w:t>
      </w:r>
      <w:r>
        <w:rPr>
          <w:rFonts w:ascii="Trebuchet MS" w:hAnsi="Trebuchet MS" w:cs="Times New Roman"/>
          <w:sz w:val="24"/>
          <w:szCs w:val="24"/>
        </w:rPr>
        <w:t>País</w:t>
      </w:r>
      <w:r w:rsidR="00EB7EB1">
        <w:rPr>
          <w:rFonts w:ascii="Trebuchet MS" w:hAnsi="Trebuchet MS" w:cs="Times New Roman"/>
          <w:sz w:val="24"/>
          <w:szCs w:val="24"/>
        </w:rPr>
        <w:t xml:space="preserve">, e-mail, </w:t>
      </w:r>
      <w:r w:rsidR="00EB7EB1" w:rsidRPr="00EB7EB1">
        <w:rPr>
          <w:rFonts w:ascii="Trebuchet MS" w:hAnsi="Trebuchet MS" w:cs="Times New Roman"/>
          <w:sz w:val="24"/>
          <w:szCs w:val="24"/>
        </w:rPr>
        <w:t>link do Lattes e ORCID</w:t>
      </w:r>
    </w:p>
    <w:p w14:paraId="2BBECF48" w14:textId="355418D6" w:rsidR="00482D9A" w:rsidRDefault="00482D9A" w:rsidP="00432DB4">
      <w:pPr>
        <w:spacing w:after="0"/>
        <w:jc w:val="center"/>
        <w:rPr>
          <w:rFonts w:ascii="Trebuchet MS" w:hAnsi="Trebuchet MS" w:cs="Times New Roman"/>
          <w:sz w:val="24"/>
          <w:szCs w:val="24"/>
        </w:rPr>
      </w:pPr>
    </w:p>
    <w:p w14:paraId="79764C07" w14:textId="77777777" w:rsidR="00482D9A" w:rsidRDefault="00482D9A" w:rsidP="00432DB4">
      <w:pPr>
        <w:spacing w:after="0"/>
        <w:jc w:val="center"/>
        <w:rPr>
          <w:rFonts w:ascii="Trebuchet MS" w:hAnsi="Trebuchet MS" w:cs="Times New Roman"/>
          <w:sz w:val="24"/>
          <w:szCs w:val="24"/>
        </w:rPr>
      </w:pPr>
    </w:p>
    <w:p w14:paraId="6A3AD976" w14:textId="2F1E27A8" w:rsidR="00482D9A" w:rsidRPr="00482D9A" w:rsidRDefault="00482D9A" w:rsidP="00432DB4">
      <w:pPr>
        <w:spacing w:after="0"/>
        <w:rPr>
          <w:rFonts w:ascii="Trebuchet MS" w:hAnsi="Trebuchet MS" w:cs="Times New Roman"/>
          <w:b/>
          <w:bCs/>
          <w:sz w:val="24"/>
          <w:szCs w:val="24"/>
        </w:rPr>
      </w:pPr>
      <w:r w:rsidRPr="00482D9A">
        <w:rPr>
          <w:rFonts w:ascii="Trebuchet MS" w:hAnsi="Trebuchet MS" w:cs="Times New Roman"/>
          <w:b/>
          <w:bCs/>
          <w:sz w:val="24"/>
          <w:szCs w:val="24"/>
        </w:rPr>
        <w:t>RESUMO</w:t>
      </w:r>
    </w:p>
    <w:p w14:paraId="5CA990A4" w14:textId="5AB32662" w:rsidR="00482D9A" w:rsidRDefault="00E5500F" w:rsidP="00432DB4">
      <w:pPr>
        <w:spacing w:after="0"/>
        <w:jc w:val="both"/>
        <w:rPr>
          <w:rFonts w:ascii="Trebuchet MS" w:hAnsi="Trebuchet MS" w:cs="Times New Roman"/>
          <w:sz w:val="24"/>
          <w:szCs w:val="24"/>
        </w:rPr>
      </w:pPr>
      <w:r w:rsidRPr="00E5500F">
        <w:rPr>
          <w:rFonts w:ascii="Trebuchet MS" w:hAnsi="Trebuchet MS" w:cs="Times New Roman"/>
          <w:sz w:val="24"/>
          <w:szCs w:val="24"/>
        </w:rPr>
        <w:t>Comece com uma frase introdutória que indica a motivação da elaboração do artigo; podemos nos inspirar no título do artigo aqui. Logo após, descreva o(s) objetivo(s) que o artigo pretende alcançar. Lembre-se que para cada objetivo indicado no artigo deverá haver uma conclusão no final. Após pontuar os objetivos é hora de indicar qual(</w:t>
      </w:r>
      <w:proofErr w:type="spellStart"/>
      <w:r w:rsidRPr="00E5500F">
        <w:rPr>
          <w:rFonts w:ascii="Trebuchet MS" w:hAnsi="Trebuchet MS" w:cs="Times New Roman"/>
          <w:sz w:val="24"/>
          <w:szCs w:val="24"/>
        </w:rPr>
        <w:t>is</w:t>
      </w:r>
      <w:proofErr w:type="spellEnd"/>
      <w:r w:rsidRPr="00E5500F">
        <w:rPr>
          <w:rFonts w:ascii="Trebuchet MS" w:hAnsi="Trebuchet MS" w:cs="Times New Roman"/>
          <w:sz w:val="24"/>
          <w:szCs w:val="24"/>
        </w:rPr>
        <w:t>) metodologia(s) de estudo/pesquisa foi(</w:t>
      </w:r>
      <w:proofErr w:type="spellStart"/>
      <w:r w:rsidRPr="00E5500F">
        <w:rPr>
          <w:rFonts w:ascii="Trebuchet MS" w:hAnsi="Trebuchet MS" w:cs="Times New Roman"/>
          <w:sz w:val="24"/>
          <w:szCs w:val="24"/>
        </w:rPr>
        <w:t>ram</w:t>
      </w:r>
      <w:proofErr w:type="spellEnd"/>
      <w:r w:rsidRPr="00E5500F">
        <w:rPr>
          <w:rFonts w:ascii="Trebuchet MS" w:hAnsi="Trebuchet MS" w:cs="Times New Roman"/>
          <w:sz w:val="24"/>
          <w:szCs w:val="24"/>
        </w:rPr>
        <w:t>) utilizada</w:t>
      </w:r>
      <w:r w:rsidR="00EB7EB1">
        <w:rPr>
          <w:rFonts w:ascii="Trebuchet MS" w:hAnsi="Trebuchet MS" w:cs="Times New Roman"/>
          <w:sz w:val="24"/>
          <w:szCs w:val="24"/>
        </w:rPr>
        <w:t>(</w:t>
      </w:r>
      <w:r w:rsidRPr="00E5500F">
        <w:rPr>
          <w:rFonts w:ascii="Trebuchet MS" w:hAnsi="Trebuchet MS" w:cs="Times New Roman"/>
          <w:sz w:val="24"/>
          <w:szCs w:val="24"/>
        </w:rPr>
        <w:t>s</w:t>
      </w:r>
      <w:r w:rsidR="00EB7EB1">
        <w:rPr>
          <w:rFonts w:ascii="Trebuchet MS" w:hAnsi="Trebuchet MS" w:cs="Times New Roman"/>
          <w:sz w:val="24"/>
          <w:szCs w:val="24"/>
        </w:rPr>
        <w:t>)</w:t>
      </w:r>
      <w:r w:rsidRPr="00E5500F">
        <w:rPr>
          <w:rFonts w:ascii="Trebuchet MS" w:hAnsi="Trebuchet MS" w:cs="Times New Roman"/>
          <w:sz w:val="24"/>
          <w:szCs w:val="24"/>
        </w:rPr>
        <w:t xml:space="preserve"> para atingir o(s) objetivo(s) indicado(s) anteriormente. Para finalizar o resumo, descreva (superficialmente) os resultados alcançados. Não conte tudo</w:t>
      </w:r>
      <w:r w:rsidR="00EB7EB1">
        <w:rPr>
          <w:rFonts w:ascii="Trebuchet MS" w:hAnsi="Trebuchet MS" w:cs="Times New Roman"/>
          <w:sz w:val="24"/>
          <w:szCs w:val="24"/>
        </w:rPr>
        <w:t>.</w:t>
      </w:r>
      <w:r w:rsidRPr="00E5500F">
        <w:rPr>
          <w:rFonts w:ascii="Trebuchet MS" w:hAnsi="Trebuchet MS" w:cs="Times New Roman"/>
          <w:sz w:val="24"/>
          <w:szCs w:val="24"/>
        </w:rPr>
        <w:t xml:space="preserve"> Assim o leitor ainda terá interesse em ler seu artigo</w:t>
      </w:r>
      <w:r w:rsidR="00EB7EB1">
        <w:rPr>
          <w:rFonts w:ascii="Trebuchet MS" w:hAnsi="Trebuchet MS" w:cs="Times New Roman"/>
          <w:sz w:val="24"/>
          <w:szCs w:val="24"/>
        </w:rPr>
        <w:t>, m</w:t>
      </w:r>
      <w:r w:rsidRPr="00E5500F">
        <w:rPr>
          <w:rFonts w:ascii="Trebuchet MS" w:hAnsi="Trebuchet MS" w:cs="Times New Roman"/>
          <w:sz w:val="24"/>
          <w:szCs w:val="24"/>
        </w:rPr>
        <w:t>as também não faça muito mistério.</w:t>
      </w:r>
      <w:r w:rsidR="00EB7EB1">
        <w:rPr>
          <w:rFonts w:ascii="Trebuchet MS" w:hAnsi="Trebuchet MS" w:cs="Times New Roman"/>
          <w:sz w:val="24"/>
          <w:szCs w:val="24"/>
        </w:rPr>
        <w:t xml:space="preserve"> </w:t>
      </w:r>
      <w:r w:rsidRPr="00E5500F">
        <w:rPr>
          <w:rFonts w:ascii="Trebuchet MS" w:hAnsi="Trebuchet MS" w:cs="Times New Roman"/>
          <w:sz w:val="24"/>
          <w:szCs w:val="24"/>
        </w:rPr>
        <w:t>Poupe o tempo do pesquisador, assim, caso o seu resultado não seja de interesse, ele não terá que ler o artigo inteiro</w:t>
      </w:r>
      <w:r w:rsidR="00EB7EB1">
        <w:rPr>
          <w:rFonts w:ascii="Trebuchet MS" w:hAnsi="Trebuchet MS" w:cs="Times New Roman"/>
          <w:sz w:val="24"/>
          <w:szCs w:val="24"/>
        </w:rPr>
        <w:t>.</w:t>
      </w:r>
    </w:p>
    <w:p w14:paraId="7BEE52C2" w14:textId="1AE368B6" w:rsidR="00EB7EB1" w:rsidRDefault="00EB7EB1" w:rsidP="00432DB4">
      <w:pPr>
        <w:spacing w:after="0"/>
        <w:jc w:val="both"/>
        <w:rPr>
          <w:rFonts w:ascii="Trebuchet MS" w:hAnsi="Trebuchet MS" w:cs="Times New Roman"/>
          <w:sz w:val="24"/>
          <w:szCs w:val="24"/>
        </w:rPr>
      </w:pPr>
      <w:r w:rsidRPr="00EB7EB1">
        <w:rPr>
          <w:rFonts w:ascii="Trebuchet MS" w:hAnsi="Trebuchet MS" w:cs="Times New Roman"/>
          <w:b/>
          <w:bCs/>
          <w:sz w:val="24"/>
          <w:szCs w:val="24"/>
        </w:rPr>
        <w:t>Palavras-chave:</w:t>
      </w:r>
      <w:r>
        <w:rPr>
          <w:rFonts w:ascii="Trebuchet MS" w:hAnsi="Trebuchet MS" w:cs="Times New Roman"/>
          <w:sz w:val="24"/>
          <w:szCs w:val="24"/>
        </w:rPr>
        <w:t xml:space="preserve"> Palavra-chave 1. Palavra-chave 2. Palavra-chave 3. Palavra-chave 4. Palavra-chave 5.</w:t>
      </w:r>
    </w:p>
    <w:p w14:paraId="7612B60D" w14:textId="77777777" w:rsidR="00EB7EB1" w:rsidRDefault="00EB7EB1" w:rsidP="00432DB4">
      <w:pPr>
        <w:spacing w:after="0"/>
        <w:jc w:val="both"/>
        <w:rPr>
          <w:rFonts w:ascii="Trebuchet MS" w:hAnsi="Trebuchet MS" w:cs="Times New Roman"/>
          <w:sz w:val="24"/>
          <w:szCs w:val="24"/>
        </w:rPr>
      </w:pPr>
    </w:p>
    <w:p w14:paraId="525607EF" w14:textId="77777777" w:rsidR="00EB7EB1" w:rsidRDefault="00EB7EB1" w:rsidP="00432DB4">
      <w:pPr>
        <w:spacing w:after="0"/>
        <w:jc w:val="both"/>
        <w:rPr>
          <w:rFonts w:ascii="Trebuchet MS" w:hAnsi="Trebuchet MS" w:cs="Times New Roman"/>
          <w:sz w:val="24"/>
          <w:szCs w:val="24"/>
        </w:rPr>
      </w:pPr>
    </w:p>
    <w:p w14:paraId="76F80180" w14:textId="309A304E" w:rsidR="00EB7EB1" w:rsidRPr="00E453BE" w:rsidRDefault="00EB7EB1" w:rsidP="00432DB4">
      <w:pPr>
        <w:spacing w:after="0"/>
        <w:jc w:val="both"/>
        <w:rPr>
          <w:rFonts w:ascii="Trebuchet MS" w:hAnsi="Trebuchet MS" w:cs="Times New Roman"/>
          <w:b/>
          <w:bCs/>
          <w:sz w:val="24"/>
          <w:szCs w:val="24"/>
        </w:rPr>
      </w:pPr>
      <w:r w:rsidRPr="00E453BE">
        <w:rPr>
          <w:rFonts w:ascii="Trebuchet MS" w:hAnsi="Trebuchet MS" w:cs="Times New Roman"/>
          <w:b/>
          <w:bCs/>
          <w:sz w:val="24"/>
          <w:szCs w:val="24"/>
        </w:rPr>
        <w:t>ABSTRACT</w:t>
      </w:r>
    </w:p>
    <w:p w14:paraId="614AB7F2" w14:textId="437D233C" w:rsidR="00EB7EB1" w:rsidRDefault="00EB7EB1" w:rsidP="00432DB4">
      <w:pPr>
        <w:spacing w:after="0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Versão em inglês do resumo.</w:t>
      </w:r>
    </w:p>
    <w:p w14:paraId="5DB318BA" w14:textId="167031AB" w:rsidR="00EB7EB1" w:rsidRPr="004B1BFC" w:rsidRDefault="00EB7EB1" w:rsidP="00432DB4">
      <w:pPr>
        <w:spacing w:after="0"/>
        <w:jc w:val="both"/>
        <w:rPr>
          <w:rFonts w:ascii="Trebuchet MS" w:hAnsi="Trebuchet MS" w:cs="Times New Roman"/>
          <w:sz w:val="24"/>
          <w:szCs w:val="24"/>
        </w:rPr>
      </w:pPr>
      <w:r w:rsidRPr="00432DB4">
        <w:rPr>
          <w:rFonts w:ascii="Trebuchet MS" w:hAnsi="Trebuchet MS" w:cs="Times New Roman"/>
          <w:b/>
          <w:bCs/>
          <w:sz w:val="24"/>
          <w:szCs w:val="24"/>
        </w:rPr>
        <w:t>Keywords</w:t>
      </w:r>
      <w:r w:rsidRPr="004B1BFC">
        <w:rPr>
          <w:rFonts w:ascii="Trebuchet MS" w:hAnsi="Trebuchet MS" w:cs="Times New Roman"/>
          <w:sz w:val="24"/>
          <w:szCs w:val="24"/>
        </w:rPr>
        <w:t>: Versão em inglês das palavras-chave.</w:t>
      </w:r>
    </w:p>
    <w:p w14:paraId="591AA9E6" w14:textId="77777777" w:rsidR="00EB7EB1" w:rsidRDefault="00EB7EB1" w:rsidP="00432DB4">
      <w:pPr>
        <w:spacing w:after="0"/>
        <w:jc w:val="both"/>
        <w:rPr>
          <w:rFonts w:ascii="Trebuchet MS" w:hAnsi="Trebuchet MS" w:cs="Times New Roman"/>
          <w:sz w:val="24"/>
          <w:szCs w:val="24"/>
        </w:rPr>
      </w:pPr>
    </w:p>
    <w:p w14:paraId="62AB1A89" w14:textId="77777777" w:rsidR="003B1458" w:rsidRDefault="003B1458" w:rsidP="00432DB4">
      <w:pPr>
        <w:spacing w:after="0"/>
        <w:jc w:val="both"/>
        <w:rPr>
          <w:rFonts w:ascii="Trebuchet MS" w:hAnsi="Trebuchet MS" w:cs="Times New Roman"/>
          <w:sz w:val="24"/>
          <w:szCs w:val="24"/>
        </w:rPr>
      </w:pPr>
    </w:p>
    <w:p w14:paraId="4B864384" w14:textId="63751717" w:rsidR="00EB7EB1" w:rsidRPr="003940F3" w:rsidRDefault="00EB7EB1" w:rsidP="00432DB4">
      <w:pPr>
        <w:spacing w:after="0"/>
        <w:jc w:val="both"/>
        <w:rPr>
          <w:rFonts w:ascii="Trebuchet MS" w:hAnsi="Trebuchet MS" w:cs="Times New Roman"/>
          <w:b/>
          <w:bCs/>
          <w:sz w:val="24"/>
          <w:szCs w:val="24"/>
        </w:rPr>
      </w:pPr>
      <w:r w:rsidRPr="003940F3">
        <w:rPr>
          <w:rFonts w:ascii="Trebuchet MS" w:hAnsi="Trebuchet MS" w:cs="Times New Roman"/>
          <w:b/>
          <w:bCs/>
          <w:sz w:val="24"/>
          <w:szCs w:val="24"/>
        </w:rPr>
        <w:t>1 INTRODUÇÃO</w:t>
      </w:r>
    </w:p>
    <w:p w14:paraId="1C870A16" w14:textId="77777777" w:rsidR="003B1458" w:rsidRDefault="003B1458" w:rsidP="00432DB4">
      <w:pPr>
        <w:spacing w:after="0"/>
        <w:jc w:val="both"/>
        <w:rPr>
          <w:rFonts w:ascii="Trebuchet MS" w:hAnsi="Trebuchet MS" w:cs="Times New Roman"/>
          <w:sz w:val="24"/>
          <w:szCs w:val="24"/>
        </w:rPr>
      </w:pPr>
    </w:p>
    <w:p w14:paraId="0A6CF014" w14:textId="20549BF8" w:rsidR="00EB7EB1" w:rsidRDefault="003B1458" w:rsidP="00432DB4">
      <w:pPr>
        <w:spacing w:after="0"/>
        <w:jc w:val="both"/>
        <w:rPr>
          <w:rFonts w:ascii="Trebuchet MS" w:hAnsi="Trebuchet MS" w:cs="Times New Roman"/>
          <w:sz w:val="24"/>
          <w:szCs w:val="24"/>
        </w:rPr>
      </w:pPr>
      <w:r w:rsidRPr="003B1458">
        <w:rPr>
          <w:rFonts w:ascii="Trebuchet MS" w:hAnsi="Trebuchet MS" w:cs="Times New Roman"/>
          <w:sz w:val="24"/>
          <w:szCs w:val="24"/>
        </w:rPr>
        <w:t>A seção deverá ter o título “Introdução” e apresentar a contextualização do artigo.</w:t>
      </w:r>
    </w:p>
    <w:p w14:paraId="5FFD3592" w14:textId="77777777" w:rsidR="003B1458" w:rsidRDefault="003B1458" w:rsidP="00432DB4">
      <w:pPr>
        <w:spacing w:after="0"/>
        <w:jc w:val="both"/>
        <w:rPr>
          <w:rFonts w:ascii="Trebuchet MS" w:hAnsi="Trebuchet MS" w:cs="Times New Roman"/>
          <w:sz w:val="24"/>
          <w:szCs w:val="24"/>
        </w:rPr>
      </w:pPr>
    </w:p>
    <w:p w14:paraId="7BF24362" w14:textId="77777777" w:rsidR="003B1458" w:rsidRDefault="003B1458" w:rsidP="00432DB4">
      <w:pPr>
        <w:spacing w:after="0"/>
        <w:jc w:val="both"/>
        <w:rPr>
          <w:rFonts w:ascii="Trebuchet MS" w:hAnsi="Trebuchet MS" w:cs="Times New Roman"/>
          <w:sz w:val="24"/>
          <w:szCs w:val="24"/>
        </w:rPr>
      </w:pPr>
    </w:p>
    <w:p w14:paraId="39916234" w14:textId="3D4F5050" w:rsidR="003B1458" w:rsidRPr="003940F3" w:rsidRDefault="003B1458" w:rsidP="00432DB4">
      <w:pPr>
        <w:spacing w:after="0"/>
        <w:jc w:val="both"/>
        <w:rPr>
          <w:rFonts w:ascii="Trebuchet MS" w:hAnsi="Trebuchet MS" w:cs="Times New Roman"/>
          <w:b/>
          <w:bCs/>
          <w:sz w:val="24"/>
          <w:szCs w:val="24"/>
        </w:rPr>
      </w:pPr>
      <w:r w:rsidRPr="003940F3">
        <w:rPr>
          <w:rFonts w:ascii="Trebuchet MS" w:hAnsi="Trebuchet MS" w:cs="Times New Roman"/>
          <w:b/>
          <w:bCs/>
          <w:sz w:val="24"/>
          <w:szCs w:val="24"/>
        </w:rPr>
        <w:lastRenderedPageBreak/>
        <w:t>2 OBJETIVO</w:t>
      </w:r>
    </w:p>
    <w:p w14:paraId="051DF448" w14:textId="77777777" w:rsidR="003B1458" w:rsidRDefault="003B1458" w:rsidP="00432DB4">
      <w:pPr>
        <w:spacing w:after="0"/>
        <w:jc w:val="both"/>
        <w:rPr>
          <w:rFonts w:ascii="Trebuchet MS" w:hAnsi="Trebuchet MS" w:cs="Times New Roman"/>
          <w:sz w:val="24"/>
          <w:szCs w:val="24"/>
        </w:rPr>
      </w:pPr>
    </w:p>
    <w:p w14:paraId="1E59C4B7" w14:textId="6BB4D5F0" w:rsidR="003B1458" w:rsidRDefault="003B1458" w:rsidP="00432DB4">
      <w:pPr>
        <w:spacing w:after="0"/>
        <w:jc w:val="both"/>
        <w:rPr>
          <w:rFonts w:ascii="Trebuchet MS" w:hAnsi="Trebuchet MS" w:cs="Times New Roman"/>
          <w:sz w:val="24"/>
          <w:szCs w:val="24"/>
        </w:rPr>
      </w:pPr>
      <w:r w:rsidRPr="003B1458">
        <w:rPr>
          <w:rFonts w:ascii="Trebuchet MS" w:hAnsi="Trebuchet MS" w:cs="Times New Roman"/>
          <w:sz w:val="24"/>
          <w:szCs w:val="24"/>
        </w:rPr>
        <w:t>A seção deverá ter o título “Objetivo”, apresentar o objetivo geral do artigo e, se for o caso, os específicos. Lembrando que para cada objetivo indicado nessa seção deverá ser exposto o seu atingimento ou não na seção resultados/conclusão.</w:t>
      </w:r>
    </w:p>
    <w:p w14:paraId="3B78C0C5" w14:textId="77777777" w:rsidR="003B1458" w:rsidRDefault="003B1458" w:rsidP="00432DB4">
      <w:pPr>
        <w:spacing w:after="0"/>
        <w:jc w:val="both"/>
        <w:rPr>
          <w:rFonts w:ascii="Trebuchet MS" w:hAnsi="Trebuchet MS" w:cs="Times New Roman"/>
          <w:sz w:val="24"/>
          <w:szCs w:val="24"/>
        </w:rPr>
      </w:pPr>
    </w:p>
    <w:p w14:paraId="5C743B94" w14:textId="7941BB92" w:rsidR="003B1458" w:rsidRPr="003B1458" w:rsidRDefault="003B1458" w:rsidP="00432DB4">
      <w:pPr>
        <w:spacing w:after="0"/>
        <w:jc w:val="both"/>
        <w:rPr>
          <w:rFonts w:ascii="Trebuchet MS" w:hAnsi="Trebuchet MS" w:cs="Times New Roman"/>
          <w:b/>
          <w:bCs/>
          <w:sz w:val="24"/>
          <w:szCs w:val="24"/>
        </w:rPr>
      </w:pPr>
      <w:r w:rsidRPr="003B1458">
        <w:rPr>
          <w:rFonts w:ascii="Trebuchet MS" w:hAnsi="Trebuchet MS" w:cs="Times New Roman"/>
          <w:b/>
          <w:bCs/>
          <w:sz w:val="24"/>
          <w:szCs w:val="24"/>
        </w:rPr>
        <w:t>3 DESENVOLVIMENTO</w:t>
      </w:r>
    </w:p>
    <w:p w14:paraId="74D472B1" w14:textId="77777777" w:rsidR="003B1458" w:rsidRDefault="003B1458" w:rsidP="00432DB4">
      <w:pPr>
        <w:spacing w:after="0"/>
        <w:jc w:val="both"/>
        <w:rPr>
          <w:rFonts w:ascii="Trebuchet MS" w:hAnsi="Trebuchet MS" w:cs="Times New Roman"/>
          <w:sz w:val="24"/>
          <w:szCs w:val="24"/>
        </w:rPr>
      </w:pPr>
    </w:p>
    <w:p w14:paraId="741E5BA6" w14:textId="76C56E57" w:rsidR="003B1458" w:rsidRDefault="003B1458" w:rsidP="00432DB4">
      <w:pPr>
        <w:spacing w:after="0"/>
        <w:jc w:val="both"/>
        <w:rPr>
          <w:rFonts w:ascii="Trebuchet MS" w:hAnsi="Trebuchet MS" w:cs="Times New Roman"/>
          <w:sz w:val="24"/>
          <w:szCs w:val="24"/>
        </w:rPr>
      </w:pPr>
      <w:r w:rsidRPr="003B1458">
        <w:rPr>
          <w:rFonts w:ascii="Trebuchet MS" w:hAnsi="Trebuchet MS" w:cs="Times New Roman"/>
          <w:sz w:val="24"/>
          <w:szCs w:val="24"/>
        </w:rPr>
        <w:t>Não é necessário que a seção tenha o título de “Desenvolvimento” e seja única. As seções e subseções podem ser nomeadas com título próprio, baseado em seu conteúdo.</w:t>
      </w:r>
    </w:p>
    <w:p w14:paraId="5A6A67A6" w14:textId="77777777" w:rsidR="003B1458" w:rsidRDefault="003B1458" w:rsidP="00432DB4">
      <w:pPr>
        <w:spacing w:after="0"/>
        <w:jc w:val="both"/>
        <w:rPr>
          <w:rFonts w:ascii="Trebuchet MS" w:hAnsi="Trebuchet MS" w:cs="Times New Roman"/>
          <w:sz w:val="24"/>
          <w:szCs w:val="24"/>
        </w:rPr>
      </w:pPr>
    </w:p>
    <w:p w14:paraId="778B3C01" w14:textId="1E6C7A47" w:rsidR="003B1458" w:rsidRDefault="003B1458" w:rsidP="003B1458">
      <w:pPr>
        <w:spacing w:after="0" w:line="240" w:lineRule="auto"/>
        <w:jc w:val="center"/>
        <w:rPr>
          <w:rFonts w:ascii="Trebuchet MS" w:hAnsi="Trebuchet MS" w:cs="Times New Roman"/>
          <w:sz w:val="20"/>
          <w:szCs w:val="20"/>
        </w:rPr>
      </w:pPr>
      <w:r w:rsidRPr="003B1458">
        <w:rPr>
          <w:rFonts w:ascii="Trebuchet MS" w:hAnsi="Trebuchet MS" w:cs="Times New Roman"/>
          <w:sz w:val="20"/>
          <w:szCs w:val="20"/>
        </w:rPr>
        <w:t>Figura 1 – Exemplo de figura.</w:t>
      </w:r>
    </w:p>
    <w:p w14:paraId="7646101B" w14:textId="77777777" w:rsidR="003940F3" w:rsidRPr="003B1458" w:rsidRDefault="003940F3" w:rsidP="003B1458">
      <w:pPr>
        <w:spacing w:after="0" w:line="240" w:lineRule="auto"/>
        <w:jc w:val="center"/>
        <w:rPr>
          <w:rFonts w:ascii="Trebuchet MS" w:hAnsi="Trebuchet MS" w:cs="Times New Roman"/>
          <w:sz w:val="20"/>
          <w:szCs w:val="20"/>
        </w:rPr>
      </w:pPr>
    </w:p>
    <w:p w14:paraId="6D00BC76" w14:textId="0BA0C4D0" w:rsidR="003B1458" w:rsidRDefault="003B1458" w:rsidP="00EB7EB1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3B1458">
        <w:rPr>
          <w:rFonts w:ascii="Trebuchet MS" w:hAnsi="Trebuchet MS" w:cs="Times New Roman"/>
          <w:noProof/>
          <w:sz w:val="24"/>
          <w:szCs w:val="24"/>
        </w:rPr>
        <w:drawing>
          <wp:inline distT="0" distB="0" distL="0" distR="0" wp14:anchorId="31AB0853" wp14:editId="240F922C">
            <wp:extent cx="5579745" cy="3479165"/>
            <wp:effectExtent l="0" t="0" r="1905" b="6985"/>
            <wp:docPr id="1607943669" name="Imagem 1" descr="Tela de computador com jog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943669" name="Imagem 1" descr="Tela de computador com jogo&#10;&#10;Descrição gerada automaticamente com confiança média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347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BB55C" w14:textId="77777777" w:rsidR="003940F3" w:rsidRDefault="003940F3" w:rsidP="00EB7EB1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53A71638" w14:textId="210E5282" w:rsidR="003940F3" w:rsidRPr="003940F3" w:rsidRDefault="003940F3" w:rsidP="003940F3">
      <w:pPr>
        <w:spacing w:after="0" w:line="240" w:lineRule="auto"/>
        <w:jc w:val="center"/>
        <w:rPr>
          <w:rFonts w:ascii="Trebuchet MS" w:hAnsi="Trebuchet MS" w:cs="Times New Roman"/>
          <w:sz w:val="20"/>
          <w:szCs w:val="20"/>
        </w:rPr>
      </w:pPr>
      <w:r w:rsidRPr="003940F3">
        <w:rPr>
          <w:rFonts w:ascii="Trebuchet MS" w:hAnsi="Trebuchet MS" w:cs="Times New Roman"/>
          <w:sz w:val="20"/>
          <w:szCs w:val="20"/>
        </w:rPr>
        <w:t>Fonte: AUTOR, ano.</w:t>
      </w:r>
    </w:p>
    <w:p w14:paraId="484A98F7" w14:textId="77777777" w:rsidR="003B1458" w:rsidRDefault="003B1458" w:rsidP="00EB7EB1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72A2B57B" w14:textId="77777777" w:rsidR="003940F3" w:rsidRDefault="003940F3" w:rsidP="00EB7EB1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4AA29C8E" w14:textId="77777777" w:rsidR="003940F3" w:rsidRDefault="003940F3" w:rsidP="00432DB4">
      <w:pPr>
        <w:spacing w:after="0"/>
        <w:jc w:val="both"/>
        <w:rPr>
          <w:rFonts w:ascii="Trebuchet MS" w:hAnsi="Trebuchet MS" w:cs="Times New Roman"/>
          <w:sz w:val="24"/>
          <w:szCs w:val="24"/>
        </w:rPr>
      </w:pPr>
    </w:p>
    <w:p w14:paraId="1ED49F5A" w14:textId="28A7052F" w:rsidR="003B1458" w:rsidRDefault="003B1458" w:rsidP="00432DB4">
      <w:pPr>
        <w:spacing w:after="0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3.1 DIVISÃO DE CAPÍTULO</w:t>
      </w:r>
    </w:p>
    <w:p w14:paraId="590D2F94" w14:textId="77777777" w:rsidR="003B1458" w:rsidRDefault="003B1458" w:rsidP="00432DB4">
      <w:pPr>
        <w:spacing w:after="0"/>
        <w:jc w:val="both"/>
        <w:rPr>
          <w:rFonts w:ascii="Trebuchet MS" w:hAnsi="Trebuchet MS" w:cs="Times New Roman"/>
          <w:sz w:val="24"/>
          <w:szCs w:val="24"/>
        </w:rPr>
      </w:pPr>
    </w:p>
    <w:p w14:paraId="6136C684" w14:textId="095F2B31" w:rsidR="003B1458" w:rsidRPr="003B1458" w:rsidRDefault="003B1458" w:rsidP="00432DB4">
      <w:pPr>
        <w:spacing w:after="0"/>
        <w:jc w:val="both"/>
        <w:rPr>
          <w:rFonts w:ascii="Trebuchet MS" w:hAnsi="Trebuchet MS" w:cs="Times New Roman"/>
          <w:b/>
          <w:bCs/>
          <w:sz w:val="24"/>
          <w:szCs w:val="24"/>
        </w:rPr>
      </w:pPr>
      <w:r w:rsidRPr="003B1458">
        <w:rPr>
          <w:rFonts w:ascii="Trebuchet MS" w:hAnsi="Trebuchet MS" w:cs="Times New Roman"/>
          <w:b/>
          <w:bCs/>
          <w:sz w:val="24"/>
          <w:szCs w:val="24"/>
        </w:rPr>
        <w:t>3.1.1 Subdivisão de capítulo</w:t>
      </w:r>
    </w:p>
    <w:p w14:paraId="2061E17B" w14:textId="77777777" w:rsidR="003B1458" w:rsidRDefault="003B1458" w:rsidP="00432DB4">
      <w:pPr>
        <w:spacing w:after="0"/>
        <w:jc w:val="both"/>
        <w:rPr>
          <w:rFonts w:ascii="Trebuchet MS" w:hAnsi="Trebuchet MS" w:cs="Times New Roman"/>
          <w:sz w:val="24"/>
          <w:szCs w:val="24"/>
        </w:rPr>
      </w:pPr>
    </w:p>
    <w:p w14:paraId="27924975" w14:textId="0D56F2D6" w:rsidR="003B1458" w:rsidRDefault="003B1458" w:rsidP="00432DB4">
      <w:pPr>
        <w:spacing w:after="0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3.1.1.1 Subdivisão de capítulo</w:t>
      </w:r>
    </w:p>
    <w:p w14:paraId="66EE4856" w14:textId="77777777" w:rsidR="003B1458" w:rsidRDefault="003B1458" w:rsidP="00432DB4">
      <w:pPr>
        <w:spacing w:after="0"/>
        <w:jc w:val="both"/>
        <w:rPr>
          <w:rFonts w:ascii="Trebuchet MS" w:hAnsi="Trebuchet MS" w:cs="Times New Roman"/>
          <w:sz w:val="24"/>
          <w:szCs w:val="24"/>
        </w:rPr>
      </w:pPr>
    </w:p>
    <w:p w14:paraId="4B3553DA" w14:textId="77777777" w:rsidR="003B1458" w:rsidRDefault="003B1458" w:rsidP="00432DB4">
      <w:pPr>
        <w:spacing w:after="0"/>
        <w:jc w:val="both"/>
        <w:rPr>
          <w:rFonts w:ascii="Trebuchet MS" w:hAnsi="Trebuchet MS" w:cs="Times New Roman"/>
          <w:sz w:val="24"/>
          <w:szCs w:val="24"/>
        </w:rPr>
      </w:pPr>
    </w:p>
    <w:p w14:paraId="3D849C76" w14:textId="589DBCCF" w:rsidR="003B1458" w:rsidRPr="003B1458" w:rsidRDefault="003B1458" w:rsidP="00432DB4">
      <w:pPr>
        <w:spacing w:after="0"/>
        <w:jc w:val="both"/>
        <w:rPr>
          <w:rFonts w:ascii="Trebuchet MS" w:hAnsi="Trebuchet MS" w:cs="Times New Roman"/>
          <w:b/>
          <w:bCs/>
          <w:sz w:val="24"/>
          <w:szCs w:val="24"/>
        </w:rPr>
      </w:pPr>
      <w:r w:rsidRPr="003B1458">
        <w:rPr>
          <w:rFonts w:ascii="Trebuchet MS" w:hAnsi="Trebuchet MS" w:cs="Times New Roman"/>
          <w:b/>
          <w:bCs/>
          <w:sz w:val="24"/>
          <w:szCs w:val="24"/>
        </w:rPr>
        <w:t>4 CONCLUSÃO</w:t>
      </w:r>
    </w:p>
    <w:p w14:paraId="1685CF68" w14:textId="77777777" w:rsidR="003B1458" w:rsidRDefault="003B1458" w:rsidP="00432DB4">
      <w:pPr>
        <w:spacing w:after="0"/>
        <w:jc w:val="both"/>
        <w:rPr>
          <w:rFonts w:ascii="Trebuchet MS" w:hAnsi="Trebuchet MS" w:cs="Times New Roman"/>
          <w:sz w:val="24"/>
          <w:szCs w:val="24"/>
        </w:rPr>
      </w:pPr>
    </w:p>
    <w:p w14:paraId="1399A4AF" w14:textId="212A486E" w:rsidR="003B1458" w:rsidRDefault="003B1458" w:rsidP="00432DB4">
      <w:pPr>
        <w:spacing w:after="0"/>
        <w:jc w:val="both"/>
        <w:rPr>
          <w:rFonts w:ascii="Trebuchet MS" w:hAnsi="Trebuchet MS" w:cs="Times New Roman"/>
          <w:sz w:val="24"/>
          <w:szCs w:val="24"/>
        </w:rPr>
      </w:pPr>
      <w:r w:rsidRPr="003B1458">
        <w:rPr>
          <w:rFonts w:ascii="Trebuchet MS" w:hAnsi="Trebuchet MS" w:cs="Times New Roman"/>
          <w:sz w:val="24"/>
          <w:szCs w:val="24"/>
        </w:rPr>
        <w:t>A seção deverá ter o título “Conclusão” ou “Resultados” e apresentar a conclusão ou os resultados para cada objetivo indicado na seção “Objetivo” além de um desfecho do artigo.</w:t>
      </w:r>
    </w:p>
    <w:p w14:paraId="63B33933" w14:textId="77777777" w:rsidR="003B1458" w:rsidRDefault="003B1458" w:rsidP="00432DB4">
      <w:pPr>
        <w:spacing w:after="0"/>
        <w:jc w:val="both"/>
        <w:rPr>
          <w:rFonts w:ascii="Trebuchet MS" w:hAnsi="Trebuchet MS" w:cs="Times New Roman"/>
          <w:sz w:val="24"/>
          <w:szCs w:val="24"/>
        </w:rPr>
      </w:pPr>
    </w:p>
    <w:p w14:paraId="3CD254B1" w14:textId="77777777" w:rsidR="00EB7EB1" w:rsidRDefault="00EB7EB1" w:rsidP="00432DB4">
      <w:pPr>
        <w:spacing w:after="0"/>
        <w:jc w:val="both"/>
        <w:rPr>
          <w:rFonts w:ascii="Trebuchet MS" w:hAnsi="Trebuchet MS" w:cs="Times New Roman"/>
          <w:sz w:val="24"/>
          <w:szCs w:val="24"/>
        </w:rPr>
      </w:pPr>
    </w:p>
    <w:p w14:paraId="2D402CBF" w14:textId="32F49FA5" w:rsidR="00EB7EB1" w:rsidRDefault="003940F3" w:rsidP="00EB7EB1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3940F3">
        <w:rPr>
          <w:rFonts w:ascii="Trebuchet MS" w:hAnsi="Trebuchet MS" w:cs="Times New Roman"/>
          <w:b/>
          <w:bCs/>
          <w:sz w:val="24"/>
          <w:szCs w:val="24"/>
        </w:rPr>
        <w:t>REFERÊNCIAS</w:t>
      </w:r>
      <w:r>
        <w:rPr>
          <w:rFonts w:ascii="Trebuchet MS" w:hAnsi="Trebuchet MS" w:cs="Times New Roman"/>
          <w:sz w:val="24"/>
          <w:szCs w:val="24"/>
        </w:rPr>
        <w:t xml:space="preserve"> [seguir a norma </w:t>
      </w:r>
      <w:r w:rsidRPr="003940F3">
        <w:rPr>
          <w:rFonts w:ascii="Trebuchet MS" w:hAnsi="Trebuchet MS" w:cs="Times New Roman"/>
          <w:sz w:val="24"/>
          <w:szCs w:val="24"/>
        </w:rPr>
        <w:t>ABNT NBR 6023</w:t>
      </w:r>
      <w:r>
        <w:rPr>
          <w:rFonts w:ascii="Trebuchet MS" w:hAnsi="Trebuchet MS" w:cs="Times New Roman"/>
          <w:sz w:val="24"/>
          <w:szCs w:val="24"/>
        </w:rPr>
        <w:t>]</w:t>
      </w:r>
    </w:p>
    <w:p w14:paraId="4BF6921C" w14:textId="77777777" w:rsidR="003940F3" w:rsidRPr="00432DB4" w:rsidRDefault="003940F3" w:rsidP="00432D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etrobras Sans" w:eastAsia="Petrobras Sans" w:hAnsi="Petrobras Sans" w:cs="Petrobras Sans"/>
          <w:sz w:val="24"/>
          <w:szCs w:val="24"/>
        </w:rPr>
      </w:pPr>
    </w:p>
    <w:p w14:paraId="4292A7A6" w14:textId="2A6D26F5" w:rsidR="003940F3" w:rsidRPr="00432DB4" w:rsidRDefault="003940F3" w:rsidP="00432D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etrobras Sans" w:eastAsia="Petrobras Sans" w:hAnsi="Petrobras Sans" w:cs="Petrobras Sans"/>
          <w:sz w:val="24"/>
          <w:szCs w:val="24"/>
          <w:lang w:val="en-US"/>
        </w:rPr>
      </w:pPr>
      <w:r w:rsidRPr="00432DB4">
        <w:rPr>
          <w:rFonts w:ascii="Petrobras Sans" w:eastAsia="Petrobras Sans" w:hAnsi="Petrobras Sans" w:cs="Petrobras Sans"/>
          <w:sz w:val="24"/>
          <w:szCs w:val="24"/>
          <w:lang w:val="en-US"/>
        </w:rPr>
        <w:t xml:space="preserve">COE, F. R. </w:t>
      </w:r>
      <w:r w:rsidRPr="00432DB4">
        <w:rPr>
          <w:rFonts w:ascii="Petrobras Sans" w:eastAsia="Petrobras Sans" w:hAnsi="Petrobras Sans" w:cs="Petrobras Sans"/>
          <w:b/>
          <w:sz w:val="24"/>
          <w:szCs w:val="24"/>
          <w:lang w:val="en-US"/>
        </w:rPr>
        <w:t>Welding steels without hydrogen cracking</w:t>
      </w:r>
      <w:r w:rsidRPr="00432DB4">
        <w:rPr>
          <w:rFonts w:ascii="Petrobras Sans" w:eastAsia="Petrobras Sans" w:hAnsi="Petrobras Sans" w:cs="Petrobras Sans"/>
          <w:sz w:val="24"/>
          <w:szCs w:val="24"/>
          <w:lang w:val="en-US"/>
        </w:rPr>
        <w:t>. United Kingdom: The Welding Institute, 1973. [EXEMPLO LIVRO]</w:t>
      </w:r>
    </w:p>
    <w:p w14:paraId="1210C707" w14:textId="77777777" w:rsidR="003940F3" w:rsidRPr="00432DB4" w:rsidRDefault="003940F3" w:rsidP="00432D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etrobras Sans" w:eastAsia="Petrobras Sans" w:hAnsi="Petrobras Sans" w:cs="Petrobras Sans"/>
          <w:sz w:val="24"/>
          <w:szCs w:val="24"/>
          <w:lang w:val="en-US"/>
        </w:rPr>
      </w:pPr>
    </w:p>
    <w:p w14:paraId="4B9AB30A" w14:textId="4B7C2A5D" w:rsidR="003940F3" w:rsidRPr="00432DB4" w:rsidRDefault="003940F3" w:rsidP="00432D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etrobras Sans" w:eastAsia="Petrobras Sans" w:hAnsi="Petrobras Sans" w:cs="Petrobras Sans"/>
          <w:sz w:val="24"/>
          <w:szCs w:val="24"/>
          <w:lang w:val="en-US"/>
        </w:rPr>
      </w:pPr>
      <w:r w:rsidRPr="00432DB4">
        <w:rPr>
          <w:rFonts w:ascii="Petrobras Sans" w:eastAsia="Petrobras Sans" w:hAnsi="Petrobras Sans" w:cs="Petrobras Sans"/>
          <w:sz w:val="24"/>
          <w:szCs w:val="24"/>
          <w:lang w:val="en-US"/>
        </w:rPr>
        <w:t xml:space="preserve">FARRAR, R. A.; TAYLOR, L. G.; HARRISON, E. M. Effect of stress relieving on fracture properties of submerged – arc welds of C-Mn steels. </w:t>
      </w:r>
      <w:r w:rsidRPr="00432DB4">
        <w:rPr>
          <w:rFonts w:ascii="Petrobras Sans" w:eastAsia="Petrobras Sans" w:hAnsi="Petrobras Sans" w:cs="Petrobras Sans"/>
          <w:b/>
          <w:sz w:val="24"/>
          <w:szCs w:val="24"/>
          <w:lang w:val="en-US"/>
        </w:rPr>
        <w:t>Metals Technology</w:t>
      </w:r>
      <w:r w:rsidRPr="00432DB4">
        <w:rPr>
          <w:rFonts w:ascii="Petrobras Sans" w:eastAsia="Petrobras Sans" w:hAnsi="Petrobras Sans" w:cs="Petrobras Sans"/>
          <w:sz w:val="24"/>
          <w:szCs w:val="24"/>
          <w:lang w:val="en-US"/>
        </w:rPr>
        <w:t>, v. 6, n. 1, p. 380 – 389, 1979. [EXEMPLO ARTIGO DE PERIÓDICO]</w:t>
      </w:r>
    </w:p>
    <w:p w14:paraId="4CC47CCD" w14:textId="77777777" w:rsidR="003940F3" w:rsidRPr="00432DB4" w:rsidRDefault="003940F3" w:rsidP="00432D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etrobras Sans" w:eastAsia="Petrobras Sans" w:hAnsi="Petrobras Sans" w:cs="Petrobras Sans"/>
          <w:sz w:val="24"/>
          <w:szCs w:val="24"/>
          <w:lang w:val="en-US"/>
        </w:rPr>
      </w:pPr>
    </w:p>
    <w:p w14:paraId="6613F376" w14:textId="0C6284BB" w:rsidR="003940F3" w:rsidRPr="00432DB4" w:rsidRDefault="003940F3" w:rsidP="00432D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etrobras Sans" w:eastAsia="Petrobras Sans" w:hAnsi="Petrobras Sans" w:cs="Petrobras Sans"/>
          <w:sz w:val="24"/>
          <w:szCs w:val="24"/>
          <w:lang w:val="en-US"/>
        </w:rPr>
      </w:pPr>
      <w:r w:rsidRPr="00432DB4">
        <w:rPr>
          <w:rFonts w:ascii="Petrobras Sans" w:eastAsia="Petrobras Sans" w:hAnsi="Petrobras Sans" w:cs="Petrobras Sans"/>
          <w:sz w:val="24"/>
          <w:szCs w:val="24"/>
          <w:lang w:val="en-US"/>
        </w:rPr>
        <w:t xml:space="preserve">FORMBY, C. L.; GRIFFITHS, J. R. The Role of Residual Stress in the Fracture of Steel. </w:t>
      </w:r>
      <w:proofErr w:type="spellStart"/>
      <w:r w:rsidRPr="00432DB4">
        <w:rPr>
          <w:rFonts w:ascii="Petrobras Sans" w:eastAsia="Petrobras Sans" w:hAnsi="Petrobras Sans" w:cs="Petrobras Sans"/>
          <w:sz w:val="24"/>
          <w:szCs w:val="24"/>
          <w:lang w:val="en-US"/>
        </w:rPr>
        <w:t>Weding</w:t>
      </w:r>
      <w:proofErr w:type="spellEnd"/>
      <w:r w:rsidRPr="00432DB4">
        <w:rPr>
          <w:rFonts w:ascii="Petrobras Sans" w:eastAsia="Petrobras Sans" w:hAnsi="Petrobras Sans" w:cs="Petrobras Sans"/>
          <w:sz w:val="24"/>
          <w:szCs w:val="24"/>
          <w:lang w:val="en-US"/>
        </w:rPr>
        <w:t xml:space="preserve"> Inst. </w:t>
      </w:r>
      <w:r w:rsidRPr="00432DB4">
        <w:rPr>
          <w:rFonts w:ascii="Petrobras Sans" w:eastAsia="Petrobras Sans" w:hAnsi="Petrobras Sans" w:cs="Petrobras Sans"/>
          <w:i/>
          <w:sz w:val="24"/>
          <w:szCs w:val="24"/>
          <w:lang w:val="en-US"/>
        </w:rPr>
        <w:t>In</w:t>
      </w:r>
      <w:r w:rsidRPr="00432DB4">
        <w:rPr>
          <w:rFonts w:ascii="Petrobras Sans" w:eastAsia="Petrobras Sans" w:hAnsi="Petrobras Sans" w:cs="Petrobras Sans"/>
          <w:sz w:val="24"/>
          <w:szCs w:val="24"/>
          <w:lang w:val="en-US"/>
        </w:rPr>
        <w:t xml:space="preserve">: RESIDUAL STRESSES IN WELDED CONSTRUCTION AND THEIR EFFECTS, INTERNATIONAL CONFERENCE, 1977, London. </w:t>
      </w:r>
      <w:r w:rsidRPr="00432DB4">
        <w:rPr>
          <w:rFonts w:ascii="Petrobras Sans" w:eastAsia="Petrobras Sans" w:hAnsi="Petrobras Sans" w:cs="Petrobras Sans"/>
          <w:b/>
          <w:sz w:val="24"/>
          <w:szCs w:val="24"/>
          <w:lang w:val="en-US"/>
        </w:rPr>
        <w:t>Annals […]</w:t>
      </w:r>
      <w:r w:rsidRPr="00432DB4">
        <w:rPr>
          <w:rFonts w:ascii="Petrobras Sans" w:eastAsia="Petrobras Sans" w:hAnsi="Petrobras Sans" w:cs="Petrobras Sans"/>
          <w:sz w:val="24"/>
          <w:szCs w:val="24"/>
          <w:lang w:val="en-US"/>
        </w:rPr>
        <w:t xml:space="preserve"> London: The Welding Institute, paper 35, p. 374. [EXEMPLO TRABALHO EM EVENTO]</w:t>
      </w:r>
    </w:p>
    <w:p w14:paraId="266FD28E" w14:textId="77777777" w:rsidR="003940F3" w:rsidRPr="00432DB4" w:rsidRDefault="003940F3" w:rsidP="00432D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etrobras Sans" w:eastAsia="Petrobras Sans" w:hAnsi="Petrobras Sans" w:cs="Petrobras Sans"/>
          <w:sz w:val="24"/>
          <w:szCs w:val="24"/>
          <w:lang w:val="en-US"/>
        </w:rPr>
      </w:pPr>
    </w:p>
    <w:p w14:paraId="6F75FAD4" w14:textId="06588AA1" w:rsidR="003940F3" w:rsidRPr="00432DB4" w:rsidRDefault="003940F3" w:rsidP="00432D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etrobras Sans" w:eastAsia="Petrobras Sans" w:hAnsi="Petrobras Sans" w:cs="Petrobras Sans"/>
          <w:sz w:val="24"/>
          <w:szCs w:val="24"/>
          <w:lang w:val="en-US"/>
        </w:rPr>
      </w:pPr>
      <w:r w:rsidRPr="00432DB4">
        <w:rPr>
          <w:rFonts w:ascii="Petrobras Sans" w:eastAsia="Petrobras Sans" w:hAnsi="Petrobras Sans" w:cs="Petrobras Sans"/>
          <w:sz w:val="24"/>
          <w:szCs w:val="24"/>
          <w:lang w:val="en-US"/>
        </w:rPr>
        <w:t xml:space="preserve">SIGNES, E. G. et al. Factors Affecting the Fatigue Strength of Welded High Strength Steel. </w:t>
      </w:r>
      <w:r w:rsidRPr="00432DB4">
        <w:rPr>
          <w:rFonts w:ascii="Petrobras Sans" w:eastAsia="Petrobras Sans" w:hAnsi="Petrobras Sans" w:cs="Petrobras Sans"/>
          <w:b/>
          <w:sz w:val="24"/>
          <w:szCs w:val="24"/>
          <w:lang w:val="en-US"/>
        </w:rPr>
        <w:t>British Welding J.</w:t>
      </w:r>
      <w:r w:rsidRPr="00432DB4">
        <w:rPr>
          <w:rFonts w:ascii="Petrobras Sans" w:eastAsia="Petrobras Sans" w:hAnsi="Petrobras Sans" w:cs="Petrobras Sans"/>
          <w:sz w:val="24"/>
          <w:szCs w:val="24"/>
          <w:lang w:val="en-US"/>
        </w:rPr>
        <w:t xml:space="preserve"> v. 14 (3), 1967, p. 108 – 116. [EXEMPLO MAIS DE 4 AUTORES]</w:t>
      </w:r>
    </w:p>
    <w:p w14:paraId="2A81932C" w14:textId="77777777" w:rsidR="003940F3" w:rsidRPr="00432DB4" w:rsidRDefault="003940F3" w:rsidP="00432DB4">
      <w:pPr>
        <w:spacing w:after="0" w:line="240" w:lineRule="auto"/>
        <w:jc w:val="both"/>
        <w:rPr>
          <w:rFonts w:ascii="Trebuchet MS" w:hAnsi="Trebuchet MS" w:cs="Times New Roman"/>
          <w:sz w:val="32"/>
          <w:szCs w:val="32"/>
          <w:lang w:val="en-US"/>
        </w:rPr>
      </w:pPr>
    </w:p>
    <w:p w14:paraId="58C7F41C" w14:textId="77777777" w:rsidR="00EB7EB1" w:rsidRPr="00432DB4" w:rsidRDefault="00EB7EB1" w:rsidP="00432DB4">
      <w:pPr>
        <w:spacing w:after="0" w:line="240" w:lineRule="auto"/>
        <w:jc w:val="both"/>
        <w:rPr>
          <w:rFonts w:ascii="Trebuchet MS" w:hAnsi="Trebuchet MS" w:cs="Times New Roman"/>
          <w:sz w:val="32"/>
          <w:szCs w:val="32"/>
          <w:lang w:val="en-US"/>
        </w:rPr>
      </w:pPr>
    </w:p>
    <w:p w14:paraId="02D394CA" w14:textId="77777777" w:rsidR="00EB7EB1" w:rsidRPr="00E453BE" w:rsidRDefault="00EB7EB1" w:rsidP="00EB7EB1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en-US"/>
        </w:rPr>
      </w:pPr>
    </w:p>
    <w:p w14:paraId="75C79BC9" w14:textId="77777777" w:rsidR="00482D9A" w:rsidRPr="00E453BE" w:rsidRDefault="00482D9A" w:rsidP="00482D9A">
      <w:pPr>
        <w:spacing w:after="0" w:line="240" w:lineRule="auto"/>
        <w:jc w:val="center"/>
        <w:rPr>
          <w:rFonts w:ascii="Trebuchet MS" w:hAnsi="Trebuchet MS"/>
          <w:sz w:val="24"/>
          <w:szCs w:val="24"/>
          <w:lang w:val="en-US"/>
        </w:rPr>
      </w:pPr>
    </w:p>
    <w:p w14:paraId="3CD75403" w14:textId="77777777" w:rsidR="00482D9A" w:rsidRPr="00E453BE" w:rsidRDefault="00482D9A" w:rsidP="00482D9A">
      <w:pPr>
        <w:spacing w:after="0" w:line="240" w:lineRule="auto"/>
        <w:jc w:val="center"/>
        <w:rPr>
          <w:rFonts w:ascii="Trebuchet MS" w:hAnsi="Trebuchet MS"/>
          <w:sz w:val="24"/>
          <w:szCs w:val="24"/>
          <w:lang w:val="en-US"/>
        </w:rPr>
      </w:pPr>
    </w:p>
    <w:p w14:paraId="75D9AFE3" w14:textId="77777777" w:rsidR="00482D9A" w:rsidRPr="00E453BE" w:rsidRDefault="00482D9A" w:rsidP="00482D9A">
      <w:pPr>
        <w:spacing w:after="0" w:line="240" w:lineRule="auto"/>
        <w:jc w:val="center"/>
        <w:rPr>
          <w:rFonts w:ascii="Trebuchet MS" w:hAnsi="Trebuchet MS"/>
          <w:sz w:val="24"/>
          <w:szCs w:val="24"/>
          <w:lang w:val="en-US"/>
        </w:rPr>
      </w:pPr>
    </w:p>
    <w:p w14:paraId="774DB906" w14:textId="77777777" w:rsidR="00482D9A" w:rsidRPr="00E453BE" w:rsidRDefault="00482D9A" w:rsidP="00482D9A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  <w:lang w:val="en-US"/>
        </w:rPr>
      </w:pPr>
    </w:p>
    <w:sectPr w:rsidR="00482D9A" w:rsidRPr="00E453BE" w:rsidSect="00BD0483">
      <w:footerReference w:type="even" r:id="rId10"/>
      <w:footerReference w:type="default" r:id="rId11"/>
      <w:footerReference w:type="first" r:id="rId12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2991E" w14:textId="77777777" w:rsidR="005666F2" w:rsidRDefault="005666F2" w:rsidP="003940F3">
      <w:pPr>
        <w:spacing w:after="0" w:line="240" w:lineRule="auto"/>
      </w:pPr>
      <w:r>
        <w:separator/>
      </w:r>
    </w:p>
  </w:endnote>
  <w:endnote w:type="continuationSeparator" w:id="0">
    <w:p w14:paraId="3E9589F3" w14:textId="77777777" w:rsidR="005666F2" w:rsidRDefault="005666F2" w:rsidP="0039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etrobras Sans">
    <w:panose1 w:val="020B060602020403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9C052" w14:textId="1BF5A02F" w:rsidR="003940F3" w:rsidRDefault="003940F3">
    <w:pPr>
      <w:pStyle w:val="Rodap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90EFE18" wp14:editId="4725C94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607109698" name="Caixa de Texto 2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0CA1B9" w14:textId="67A4E928" w:rsidR="003940F3" w:rsidRPr="003940F3" w:rsidRDefault="003940F3" w:rsidP="003940F3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3940F3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0EFE1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PÚBLICA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80CA1B9" w14:textId="67A4E928" w:rsidR="003940F3" w:rsidRPr="003940F3" w:rsidRDefault="003940F3" w:rsidP="003940F3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3940F3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91954" w14:textId="063A1AE7" w:rsidR="003940F3" w:rsidRDefault="003940F3">
    <w:pPr>
      <w:pStyle w:val="Rodap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E26BFCB" wp14:editId="50A03D58">
              <wp:simplePos x="1083212" y="10072468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618631963" name="Caixa de Texto 3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8BAA95" w14:textId="6C1BE939" w:rsidR="003940F3" w:rsidRPr="003940F3" w:rsidRDefault="003940F3" w:rsidP="003940F3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3940F3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26BFCB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PÚBLICA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F8BAA95" w14:textId="6C1BE939" w:rsidR="003940F3" w:rsidRPr="003940F3" w:rsidRDefault="003940F3" w:rsidP="003940F3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3940F3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70BCD" w14:textId="139DC305" w:rsidR="003940F3" w:rsidRDefault="003940F3">
    <w:pPr>
      <w:pStyle w:val="Rodap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4F41C1" wp14:editId="1B5851E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61898857" name="Caixa de Texto 1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998FF3" w14:textId="51343ADD" w:rsidR="003940F3" w:rsidRPr="003940F3" w:rsidRDefault="003940F3" w:rsidP="003940F3">
                          <w:pPr>
                            <w:spacing w:after="0"/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3940F3">
                            <w:rPr>
                              <w:rFonts w:ascii="Trebuchet MS" w:eastAsia="Trebuchet MS" w:hAnsi="Trebuchet MS" w:cs="Trebuchet MS"/>
                              <w:noProof/>
                              <w:color w:val="737373"/>
                              <w:sz w:val="18"/>
                              <w:szCs w:val="18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4F41C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PÚBLICA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F998FF3" w14:textId="51343ADD" w:rsidR="003940F3" w:rsidRPr="003940F3" w:rsidRDefault="003940F3" w:rsidP="003940F3">
                    <w:pPr>
                      <w:spacing w:after="0"/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</w:pPr>
                    <w:r w:rsidRPr="003940F3">
                      <w:rPr>
                        <w:rFonts w:ascii="Trebuchet MS" w:eastAsia="Trebuchet MS" w:hAnsi="Trebuchet MS" w:cs="Trebuchet MS"/>
                        <w:noProof/>
                        <w:color w:val="737373"/>
                        <w:sz w:val="18"/>
                        <w:szCs w:val="18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8101C" w14:textId="77777777" w:rsidR="005666F2" w:rsidRDefault="005666F2" w:rsidP="003940F3">
      <w:pPr>
        <w:spacing w:after="0" w:line="240" w:lineRule="auto"/>
      </w:pPr>
      <w:r>
        <w:separator/>
      </w:r>
    </w:p>
  </w:footnote>
  <w:footnote w:type="continuationSeparator" w:id="0">
    <w:p w14:paraId="6165F38C" w14:textId="77777777" w:rsidR="005666F2" w:rsidRDefault="005666F2" w:rsidP="00394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9A"/>
    <w:rsid w:val="003940F3"/>
    <w:rsid w:val="003B1458"/>
    <w:rsid w:val="00432DB4"/>
    <w:rsid w:val="00482D9A"/>
    <w:rsid w:val="004B1BFC"/>
    <w:rsid w:val="005666F2"/>
    <w:rsid w:val="00712EE6"/>
    <w:rsid w:val="00855AFF"/>
    <w:rsid w:val="00A60FA3"/>
    <w:rsid w:val="00BD0483"/>
    <w:rsid w:val="00CE3767"/>
    <w:rsid w:val="00DC24B1"/>
    <w:rsid w:val="00E453BE"/>
    <w:rsid w:val="00E5500F"/>
    <w:rsid w:val="00EB7EB1"/>
    <w:rsid w:val="00ED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8077"/>
  <w15:chartTrackingRefBased/>
  <w15:docId w15:val="{BBD8F0D7-F710-4E62-91EB-C4200DF7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D9A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94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40F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7a8926-0eaa-4ee1-887a-648c1288a954" xsi:nil="true"/>
    <lcf76f155ced4ddcb4097134ff3c332f xmlns="79b084cc-9577-4c04-802e-2d769205077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32D7782D7F6E4A9A65A754954B5A7F" ma:contentTypeVersion="15" ma:contentTypeDescription="Crie um novo documento." ma:contentTypeScope="" ma:versionID="525a83424c1e0490bc4dc28861b7c827">
  <xsd:schema xmlns:xsd="http://www.w3.org/2001/XMLSchema" xmlns:xs="http://www.w3.org/2001/XMLSchema" xmlns:p="http://schemas.microsoft.com/office/2006/metadata/properties" xmlns:ns2="79b084cc-9577-4c04-802e-2d7692050771" xmlns:ns3="b67a8926-0eaa-4ee1-887a-648c1288a954" targetNamespace="http://schemas.microsoft.com/office/2006/metadata/properties" ma:root="true" ma:fieldsID="1c395a0b9ab1da8406ca0dff1bb3d5d4" ns2:_="" ns3:_="">
    <xsd:import namespace="79b084cc-9577-4c04-802e-2d7692050771"/>
    <xsd:import namespace="b67a8926-0eaa-4ee1-887a-648c1288a95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84cc-9577-4c04-802e-2d769205077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66a8fd-94ed-4d49-8999-3a54f140f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a8926-0eaa-4ee1-887a-648c1288a95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4470aee-1793-478e-8776-35080660533c}" ma:internalName="TaxCatchAll" ma:showField="CatchAllData" ma:web="b67a8926-0eaa-4ee1-887a-648c1288a9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32942-C6AD-4856-AAE0-6D82B8259493}">
  <ds:schemaRefs>
    <ds:schemaRef ds:uri="http://schemas.microsoft.com/office/2006/metadata/properties"/>
    <ds:schemaRef ds:uri="http://schemas.microsoft.com/office/infopath/2007/PartnerControls"/>
    <ds:schemaRef ds:uri="b67a8926-0eaa-4ee1-887a-648c1288a954"/>
    <ds:schemaRef ds:uri="79b084cc-9577-4c04-802e-2d7692050771"/>
  </ds:schemaRefs>
</ds:datastoreItem>
</file>

<file path=customXml/itemProps2.xml><?xml version="1.0" encoding="utf-8"?>
<ds:datastoreItem xmlns:ds="http://schemas.openxmlformats.org/officeDocument/2006/customXml" ds:itemID="{DCACBEB3-261B-4296-9A7D-710E2DC93E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38598-433E-4378-BE71-DACD8B4BC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084cc-9577-4c04-802e-2d7692050771"/>
    <ds:schemaRef ds:uri="b67a8926-0eaa-4ee1-887a-648c1288a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Paula Tavares de Araujo</dc:creator>
  <cp:keywords/>
  <dc:description/>
  <cp:lastModifiedBy>Anna Paula Tavares de Araujo</cp:lastModifiedBy>
  <cp:revision>3</cp:revision>
  <dcterms:created xsi:type="dcterms:W3CDTF">2024-10-02T10:52:00Z</dcterms:created>
  <dcterms:modified xsi:type="dcterms:W3CDTF">2024-10-03T15:13:00Z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3b08069,5fca8c42,607a5d1b</vt:lpwstr>
  </property>
  <property fmtid="{D5CDD505-2E9C-101B-9397-08002B2CF9AE}" pid="3" name="ClassificationContentMarkingFooterFontProps">
    <vt:lpwstr>#737373,9,Trebuchet MS</vt:lpwstr>
  </property>
  <property fmtid="{D5CDD505-2E9C-101B-9397-08002B2CF9AE}" pid="4" name="ClassificationContentMarkingFooterText">
    <vt:lpwstr>PÚBLICA</vt:lpwstr>
  </property>
  <property fmtid="{D5CDD505-2E9C-101B-9397-08002B2CF9AE}" pid="5" name="MSIP_Label_140b9f7d-8e3a-482f-9702-4b7ffc40985a_Enabled">
    <vt:lpwstr>true</vt:lpwstr>
  </property>
  <property fmtid="{D5CDD505-2E9C-101B-9397-08002B2CF9AE}" pid="6" name="MSIP_Label_140b9f7d-8e3a-482f-9702-4b7ffc40985a_SetDate">
    <vt:lpwstr>2024-05-03T19:11:51Z</vt:lpwstr>
  </property>
  <property fmtid="{D5CDD505-2E9C-101B-9397-08002B2CF9AE}" pid="7" name="MSIP_Label_140b9f7d-8e3a-482f-9702-4b7ffc40985a_Method">
    <vt:lpwstr>Privileged</vt:lpwstr>
  </property>
  <property fmtid="{D5CDD505-2E9C-101B-9397-08002B2CF9AE}" pid="8" name="MSIP_Label_140b9f7d-8e3a-482f-9702-4b7ffc40985a_Name">
    <vt:lpwstr>Pública</vt:lpwstr>
  </property>
  <property fmtid="{D5CDD505-2E9C-101B-9397-08002B2CF9AE}" pid="9" name="MSIP_Label_140b9f7d-8e3a-482f-9702-4b7ffc40985a_SiteId">
    <vt:lpwstr>5b6f6241-9a57-4be4-8e50-1dfa72e79a57</vt:lpwstr>
  </property>
  <property fmtid="{D5CDD505-2E9C-101B-9397-08002B2CF9AE}" pid="10" name="MSIP_Label_140b9f7d-8e3a-482f-9702-4b7ffc40985a_ActionId">
    <vt:lpwstr>d4d4a135-c6b8-447e-9b36-71cd22092158</vt:lpwstr>
  </property>
  <property fmtid="{D5CDD505-2E9C-101B-9397-08002B2CF9AE}" pid="11" name="MSIP_Label_140b9f7d-8e3a-482f-9702-4b7ffc40985a_ContentBits">
    <vt:lpwstr>2</vt:lpwstr>
  </property>
  <property fmtid="{D5CDD505-2E9C-101B-9397-08002B2CF9AE}" pid="12" name="ContentTypeId">
    <vt:lpwstr>0x010100BC32D7782D7F6E4A9A65A754954B5A7F</vt:lpwstr>
  </property>
  <property fmtid="{D5CDD505-2E9C-101B-9397-08002B2CF9AE}" pid="13" name="MediaServiceImageTags">
    <vt:lpwstr/>
  </property>
</Properties>
</file>